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77" w:rsidRDefault="005B4ED0" w:rsidP="00994907">
      <w:pPr>
        <w:jc w:val="center"/>
        <w:rPr>
          <w:rFonts w:ascii="Meiryo UI" w:eastAsia="Meiryo UI" w:hAnsi="Meiryo UI" w:cs="Meiryo UI"/>
        </w:rPr>
      </w:pPr>
      <w:r w:rsidRPr="005B4ED0">
        <w:rPr>
          <w:rFonts w:ascii="Meiryo UI" w:eastAsia="Meiryo UI" w:hAnsi="Meiryo UI" w:cs="Meiryo UI" w:hint="eastAsia"/>
        </w:rPr>
        <w:t>第</w:t>
      </w:r>
      <w:r>
        <w:rPr>
          <w:rFonts w:ascii="Meiryo UI" w:eastAsia="Meiryo UI" w:hAnsi="Meiryo UI" w:cs="Meiryo UI" w:hint="eastAsia"/>
        </w:rPr>
        <w:t>5</w:t>
      </w:r>
      <w:r w:rsidRPr="005B4ED0">
        <w:rPr>
          <w:rFonts w:ascii="Meiryo UI" w:eastAsia="Meiryo UI" w:hAnsi="Meiryo UI" w:cs="Meiryo UI" w:hint="eastAsia"/>
        </w:rPr>
        <w:t>回一般社団法人全国自動車教習所エージェント協会理事会議事録</w:t>
      </w:r>
    </w:p>
    <w:p w:rsidR="002B412C" w:rsidRDefault="002B412C" w:rsidP="00E148DC">
      <w:pPr>
        <w:rPr>
          <w:rFonts w:ascii="Meiryo UI" w:eastAsia="Meiryo UI" w:hAnsi="Meiryo UI" w:cs="Meiryo UI"/>
        </w:rPr>
      </w:pPr>
    </w:p>
    <w:p w:rsidR="00E148DC" w:rsidRDefault="00E148DC" w:rsidP="00E148DC">
      <w:pPr>
        <w:rPr>
          <w:rFonts w:ascii="Meiryo UI" w:eastAsia="Meiryo UI" w:hAnsi="Meiryo UI" w:cs="Meiryo UI"/>
        </w:rPr>
      </w:pPr>
      <w:r>
        <w:rPr>
          <w:rFonts w:ascii="Meiryo UI" w:eastAsia="Meiryo UI" w:hAnsi="Meiryo UI" w:cs="Meiryo UI" w:hint="eastAsia"/>
        </w:rPr>
        <w:t>会議名：「</w:t>
      </w:r>
      <w:r w:rsidR="002F0FE2">
        <w:rPr>
          <w:rFonts w:ascii="Meiryo UI" w:eastAsia="Meiryo UI" w:hAnsi="Meiryo UI" w:cs="Meiryo UI" w:hint="eastAsia"/>
        </w:rPr>
        <w:t>第</w:t>
      </w:r>
      <w:r w:rsidR="005B4ED0">
        <w:rPr>
          <w:rFonts w:ascii="Meiryo UI" w:eastAsia="Meiryo UI" w:hAnsi="Meiryo UI" w:cs="Meiryo UI" w:hint="eastAsia"/>
        </w:rPr>
        <w:t>5</w:t>
      </w:r>
      <w:r w:rsidR="002F0FE2">
        <w:rPr>
          <w:rFonts w:ascii="Meiryo UI" w:eastAsia="Meiryo UI" w:hAnsi="Meiryo UI" w:cs="Meiryo UI" w:hint="eastAsia"/>
        </w:rPr>
        <w:t>回</w:t>
      </w:r>
      <w:r w:rsidR="009C5B7A">
        <w:rPr>
          <w:rFonts w:ascii="Meiryo UI" w:eastAsia="Meiryo UI" w:hAnsi="Meiryo UI" w:cs="Meiryo UI" w:hint="eastAsia"/>
        </w:rPr>
        <w:t>一般社団法人全国自動車教習所エージェント協会理事会</w:t>
      </w:r>
      <w:r w:rsidR="00640937">
        <w:rPr>
          <w:rFonts w:ascii="Meiryo UI" w:eastAsia="Meiryo UI" w:hAnsi="Meiryo UI" w:cs="Meiryo UI" w:hint="eastAsia"/>
        </w:rPr>
        <w:t>」</w:t>
      </w:r>
    </w:p>
    <w:p w:rsidR="006F272D" w:rsidRDefault="00AF0777">
      <w:pPr>
        <w:rPr>
          <w:rFonts w:ascii="Meiryo UI" w:eastAsia="Meiryo UI" w:hAnsi="Meiryo UI" w:cs="Meiryo UI"/>
        </w:rPr>
      </w:pPr>
      <w:r>
        <w:rPr>
          <w:rFonts w:ascii="Meiryo UI" w:eastAsia="Meiryo UI" w:hAnsi="Meiryo UI" w:cs="Meiryo UI" w:hint="eastAsia"/>
        </w:rPr>
        <w:t>開催日：20</w:t>
      </w:r>
      <w:r w:rsidR="001A2E13">
        <w:rPr>
          <w:rFonts w:ascii="Meiryo UI" w:eastAsia="Meiryo UI" w:hAnsi="Meiryo UI" w:cs="Meiryo UI" w:hint="eastAsia"/>
        </w:rPr>
        <w:t>16</w:t>
      </w:r>
      <w:r>
        <w:rPr>
          <w:rFonts w:ascii="Meiryo UI" w:eastAsia="Meiryo UI" w:hAnsi="Meiryo UI" w:cs="Meiryo UI" w:hint="eastAsia"/>
        </w:rPr>
        <w:t>年</w:t>
      </w:r>
      <w:r w:rsidR="007E3210">
        <w:rPr>
          <w:rFonts w:ascii="Meiryo UI" w:eastAsia="Meiryo UI" w:hAnsi="Meiryo UI" w:cs="Meiryo UI" w:hint="eastAsia"/>
        </w:rPr>
        <w:t>12</w:t>
      </w:r>
      <w:r>
        <w:rPr>
          <w:rFonts w:ascii="Meiryo UI" w:eastAsia="Meiryo UI" w:hAnsi="Meiryo UI" w:cs="Meiryo UI" w:hint="eastAsia"/>
        </w:rPr>
        <w:t>月</w:t>
      </w:r>
      <w:r w:rsidR="007E3210">
        <w:rPr>
          <w:rFonts w:ascii="Meiryo UI" w:eastAsia="Meiryo UI" w:hAnsi="Meiryo UI" w:cs="Meiryo UI" w:hint="eastAsia"/>
        </w:rPr>
        <w:t>16</w:t>
      </w:r>
      <w:r>
        <w:rPr>
          <w:rFonts w:ascii="Meiryo UI" w:eastAsia="Meiryo UI" w:hAnsi="Meiryo UI" w:cs="Meiryo UI" w:hint="eastAsia"/>
        </w:rPr>
        <w:t>日</w:t>
      </w:r>
      <w:r w:rsidR="007E3210">
        <w:rPr>
          <w:rFonts w:ascii="Meiryo UI" w:eastAsia="Meiryo UI" w:hAnsi="Meiryo UI" w:cs="Meiryo UI" w:hint="eastAsia"/>
        </w:rPr>
        <w:t>15:</w:t>
      </w:r>
      <w:r w:rsidR="007E3210">
        <w:rPr>
          <w:rFonts w:ascii="Meiryo UI" w:eastAsia="Meiryo UI" w:hAnsi="Meiryo UI" w:cs="Meiryo UI"/>
        </w:rPr>
        <w:t>00</w:t>
      </w:r>
      <w:r w:rsidR="00D71618">
        <w:rPr>
          <w:rFonts w:ascii="Meiryo UI" w:eastAsia="Meiryo UI" w:hAnsi="Meiryo UI" w:cs="Meiryo UI" w:hint="eastAsia"/>
        </w:rPr>
        <w:t>-</w:t>
      </w:r>
      <w:r w:rsidR="007E3210">
        <w:rPr>
          <w:rFonts w:ascii="Meiryo UI" w:eastAsia="Meiryo UI" w:hAnsi="Meiryo UI" w:cs="Meiryo UI"/>
        </w:rPr>
        <w:t>17:00</w:t>
      </w:r>
    </w:p>
    <w:p w:rsidR="00AF0777" w:rsidRDefault="00AF0777">
      <w:pPr>
        <w:rPr>
          <w:rFonts w:ascii="Meiryo UI" w:eastAsia="Meiryo UI" w:hAnsi="Meiryo UI" w:cs="Meiryo UI"/>
        </w:rPr>
      </w:pPr>
      <w:r>
        <w:rPr>
          <w:rFonts w:ascii="Meiryo UI" w:eastAsia="Meiryo UI" w:hAnsi="Meiryo UI" w:cs="Meiryo UI" w:hint="eastAsia"/>
        </w:rPr>
        <w:t>会場名：</w:t>
      </w:r>
      <w:r w:rsidR="004E07BF">
        <w:rPr>
          <w:rFonts w:ascii="Meiryo UI" w:eastAsia="Meiryo UI" w:hAnsi="Meiryo UI" w:cs="Meiryo UI" w:hint="eastAsia"/>
        </w:rPr>
        <w:t>IAC　１F応接</w:t>
      </w:r>
    </w:p>
    <w:p w:rsidR="00072A2B" w:rsidRPr="00B5524F" w:rsidRDefault="00640937" w:rsidP="009C5B7A">
      <w:pPr>
        <w:snapToGrid w:val="0"/>
        <w:rPr>
          <w:rFonts w:ascii="Meiryo UI" w:eastAsia="Meiryo UI" w:hAnsi="Meiryo UI" w:cs="Meiryo UI"/>
        </w:rPr>
      </w:pPr>
      <w:r>
        <w:rPr>
          <w:rFonts w:ascii="Meiryo UI" w:eastAsia="Meiryo UI" w:hAnsi="Meiryo UI" w:cs="Meiryo UI" w:hint="eastAsia"/>
        </w:rPr>
        <w:t>出  欠：</w:t>
      </w:r>
      <w:r w:rsidR="00072A2B" w:rsidRPr="005229EB">
        <w:rPr>
          <w:rFonts w:ascii="Meiryo UI" w:eastAsia="Meiryo UI" w:hAnsi="Meiryo UI" w:cs="Meiryo UI" w:hint="eastAsia"/>
        </w:rPr>
        <w:t>[</w:t>
      </w:r>
      <w:r w:rsidR="00072A2B" w:rsidRPr="000A3B7D">
        <w:rPr>
          <w:rFonts w:ascii="Meiryo UI" w:eastAsia="Meiryo UI" w:hAnsi="Meiryo UI" w:cs="Meiryo UI" w:hint="eastAsia"/>
          <w:bdr w:val="single" w:sz="4" w:space="0" w:color="auto"/>
        </w:rPr>
        <w:t>出</w:t>
      </w:r>
      <w:r w:rsidR="00072A2B" w:rsidRPr="00B5524F">
        <w:rPr>
          <w:rFonts w:ascii="Meiryo UI" w:eastAsia="Meiryo UI" w:hAnsi="Meiryo UI" w:cs="Meiryo UI" w:hint="eastAsia"/>
        </w:rPr>
        <w:t>/欠]時野　学代表理事</w:t>
      </w:r>
      <w:r w:rsidR="00072A2B" w:rsidRPr="00B5524F">
        <w:rPr>
          <w:rFonts w:ascii="Meiryo UI" w:eastAsia="Meiryo UI" w:hAnsi="Meiryo UI" w:cs="Meiryo UI"/>
        </w:rPr>
        <w:tab/>
      </w:r>
      <w:r w:rsidR="00072A2B" w:rsidRPr="00B5524F">
        <w:rPr>
          <w:rFonts w:ascii="Meiryo UI" w:eastAsia="Meiryo UI" w:hAnsi="Meiryo UI" w:cs="Meiryo UI" w:hint="eastAsia"/>
        </w:rPr>
        <w:t>[</w:t>
      </w:r>
      <w:r w:rsidR="00072A2B" w:rsidRPr="000A3B7D">
        <w:rPr>
          <w:rFonts w:ascii="Meiryo UI" w:eastAsia="Meiryo UI" w:hAnsi="Meiryo UI" w:cs="Meiryo UI" w:hint="eastAsia"/>
          <w:bdr w:val="single" w:sz="4" w:space="0" w:color="auto"/>
        </w:rPr>
        <w:t>出</w:t>
      </w:r>
      <w:r w:rsidR="00072A2B" w:rsidRPr="00B5524F">
        <w:rPr>
          <w:rFonts w:ascii="Meiryo UI" w:eastAsia="Meiryo UI" w:hAnsi="Meiryo UI" w:cs="Meiryo UI" w:hint="eastAsia"/>
        </w:rPr>
        <w:t>/欠]山田敏貴理事</w:t>
      </w:r>
      <w:r w:rsidR="007E3210">
        <w:rPr>
          <w:rFonts w:ascii="Meiryo UI" w:eastAsia="Meiryo UI" w:hAnsi="Meiryo UI" w:cs="Meiryo UI"/>
        </w:rPr>
        <w:tab/>
      </w:r>
      <w:r w:rsidR="007E3210" w:rsidRPr="00B5524F">
        <w:rPr>
          <w:rFonts w:ascii="Meiryo UI" w:eastAsia="Meiryo UI" w:hAnsi="Meiryo UI" w:cs="Meiryo UI" w:hint="eastAsia"/>
        </w:rPr>
        <w:t>[</w:t>
      </w:r>
      <w:r w:rsidR="007E3210" w:rsidRPr="000A3B7D">
        <w:rPr>
          <w:rFonts w:ascii="Meiryo UI" w:eastAsia="Meiryo UI" w:hAnsi="Meiryo UI" w:cs="Meiryo UI" w:hint="eastAsia"/>
          <w:bdr w:val="single" w:sz="4" w:space="0" w:color="auto"/>
        </w:rPr>
        <w:t>出</w:t>
      </w:r>
      <w:r w:rsidR="007E3210" w:rsidRPr="00B5524F">
        <w:rPr>
          <w:rFonts w:ascii="Meiryo UI" w:eastAsia="Meiryo UI" w:hAnsi="Meiryo UI" w:cs="Meiryo UI" w:hint="eastAsia"/>
        </w:rPr>
        <w:t>/欠]河形勇希理事</w:t>
      </w:r>
    </w:p>
    <w:p w:rsidR="00AB10E9" w:rsidRDefault="00640937" w:rsidP="000A3B7D">
      <w:pPr>
        <w:snapToGrid w:val="0"/>
        <w:ind w:firstLine="839"/>
        <w:rPr>
          <w:rFonts w:ascii="Meiryo UI" w:eastAsia="Meiryo UI" w:hAnsi="Meiryo UI" w:cs="Meiryo UI"/>
        </w:rPr>
      </w:pP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/欠]坂本</w:t>
      </w:r>
      <w:r w:rsidR="009C5B7A" w:rsidRPr="00B5524F">
        <w:rPr>
          <w:rFonts w:ascii="Meiryo UI" w:eastAsia="Meiryo UI" w:hAnsi="Meiryo UI" w:cs="Meiryo UI" w:hint="eastAsia"/>
        </w:rPr>
        <w:t>信弘理事</w:t>
      </w:r>
      <w:r w:rsidR="00DF598A" w:rsidRPr="00B5524F">
        <w:rPr>
          <w:rFonts w:ascii="Meiryo UI" w:eastAsia="Meiryo UI" w:hAnsi="Meiryo UI" w:cs="Meiryo UI"/>
        </w:rPr>
        <w:tab/>
      </w: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/欠]林</w:t>
      </w:r>
      <w:r w:rsidR="009C5B7A" w:rsidRPr="00B5524F">
        <w:rPr>
          <w:rFonts w:ascii="Meiryo UI" w:eastAsia="Meiryo UI" w:hAnsi="Meiryo UI" w:cs="Meiryo UI" w:hint="eastAsia"/>
        </w:rPr>
        <w:t xml:space="preserve">　尚司理事</w:t>
      </w:r>
      <w:r w:rsidR="007E3210">
        <w:rPr>
          <w:rFonts w:ascii="Meiryo UI" w:eastAsia="Meiryo UI" w:hAnsi="Meiryo UI" w:cs="Meiryo UI"/>
        </w:rPr>
        <w:tab/>
      </w:r>
      <w:r w:rsidR="007E3210" w:rsidRPr="00B5524F">
        <w:rPr>
          <w:rFonts w:ascii="Meiryo UI" w:eastAsia="Meiryo UI" w:hAnsi="Meiryo UI" w:cs="Meiryo UI" w:hint="eastAsia"/>
        </w:rPr>
        <w:t>[出/</w:t>
      </w:r>
      <w:r w:rsidR="007E3210" w:rsidRPr="000A3B7D">
        <w:rPr>
          <w:rFonts w:ascii="Meiryo UI" w:eastAsia="Meiryo UI" w:hAnsi="Meiryo UI" w:cs="Meiryo UI" w:hint="eastAsia"/>
          <w:bdr w:val="single" w:sz="4" w:space="0" w:color="auto"/>
        </w:rPr>
        <w:t>欠</w:t>
      </w:r>
      <w:r w:rsidR="007E3210" w:rsidRPr="00B5524F">
        <w:rPr>
          <w:rFonts w:ascii="Meiryo UI" w:eastAsia="Meiryo UI" w:hAnsi="Meiryo UI" w:cs="Meiryo UI" w:hint="eastAsia"/>
        </w:rPr>
        <w:t>]原　利典理事</w:t>
      </w:r>
    </w:p>
    <w:p w:rsidR="007E3210" w:rsidRPr="00072A2B" w:rsidRDefault="007E3210" w:rsidP="000A3B7D">
      <w:pPr>
        <w:snapToGrid w:val="0"/>
        <w:ind w:firstLine="839"/>
        <w:rPr>
          <w:rFonts w:ascii="Meiryo UI" w:eastAsia="Meiryo UI" w:hAnsi="Meiryo UI" w:cs="Meiryo UI"/>
        </w:rPr>
      </w:pPr>
      <w:r w:rsidRPr="00B5524F">
        <w:rPr>
          <w:rFonts w:ascii="Meiryo UI" w:eastAsia="Meiryo UI" w:hAnsi="Meiryo UI" w:cs="Meiryo UI" w:hint="eastAsia"/>
        </w:rPr>
        <w:t>[出/</w:t>
      </w:r>
      <w:r w:rsidRPr="000A3B7D">
        <w:rPr>
          <w:rFonts w:ascii="Meiryo UI" w:eastAsia="Meiryo UI" w:hAnsi="Meiryo UI" w:cs="Meiryo UI" w:hint="eastAsia"/>
          <w:bdr w:val="single" w:sz="4" w:space="0" w:color="auto"/>
        </w:rPr>
        <w:t>欠</w:t>
      </w:r>
      <w:r w:rsidRPr="00B5524F">
        <w:rPr>
          <w:rFonts w:ascii="Meiryo UI" w:eastAsia="Meiryo UI" w:hAnsi="Meiryo UI" w:cs="Meiryo UI" w:hint="eastAsia"/>
        </w:rPr>
        <w:t>]</w:t>
      </w:r>
      <w:r>
        <w:rPr>
          <w:rFonts w:ascii="Meiryo UI" w:eastAsia="Meiryo UI" w:hAnsi="Meiryo UI" w:cs="Meiryo UI" w:hint="eastAsia"/>
        </w:rPr>
        <w:t>皆川　充</w:t>
      </w:r>
      <w:r w:rsidRPr="00B5524F">
        <w:rPr>
          <w:rFonts w:ascii="Meiryo UI" w:eastAsia="Meiryo UI" w:hAnsi="Meiryo UI" w:cs="Meiryo UI" w:hint="eastAsia"/>
        </w:rPr>
        <w:t>理事</w:t>
      </w:r>
      <w:r w:rsidR="009C5B7A" w:rsidRPr="00B5524F">
        <w:rPr>
          <w:rFonts w:ascii="Meiryo UI" w:eastAsia="Meiryo UI" w:hAnsi="Meiryo UI" w:cs="Meiryo UI"/>
        </w:rPr>
        <w:tab/>
      </w: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/欠]今村眞一監事</w:t>
      </w:r>
      <w:r w:rsidR="00AE2AE0">
        <w:rPr>
          <w:rFonts w:ascii="Meiryo UI" w:eastAsia="Meiryo UI" w:hAnsi="Meiryo UI" w:cs="Meiryo UI"/>
        </w:rPr>
        <w:tab/>
      </w:r>
      <w:r w:rsidR="00AE2AE0" w:rsidRPr="00B5524F">
        <w:rPr>
          <w:rFonts w:ascii="Meiryo UI" w:eastAsia="Meiryo UI" w:hAnsi="Meiryo UI" w:cs="Meiryo UI" w:hint="eastAsia"/>
        </w:rPr>
        <w:t>[</w:t>
      </w:r>
      <w:r w:rsidR="00AE2AE0" w:rsidRPr="000A3B7D">
        <w:rPr>
          <w:rFonts w:ascii="Meiryo UI" w:eastAsia="Meiryo UI" w:hAnsi="Meiryo UI" w:cs="Meiryo UI" w:hint="eastAsia"/>
          <w:bdr w:val="single" w:sz="4" w:space="0" w:color="auto"/>
        </w:rPr>
        <w:t>出</w:t>
      </w:r>
      <w:r w:rsidR="00AE2AE0" w:rsidRPr="009C5B7A">
        <w:rPr>
          <w:rFonts w:ascii="Meiryo UI" w:eastAsia="Meiryo UI" w:hAnsi="Meiryo UI" w:cs="Meiryo UI" w:hint="eastAsia"/>
        </w:rPr>
        <w:t>/欠</w:t>
      </w:r>
      <w:r w:rsidR="00AE2AE0">
        <w:rPr>
          <w:rFonts w:ascii="Meiryo UI" w:eastAsia="Meiryo UI" w:hAnsi="Meiryo UI" w:cs="Meiryo UI" w:hint="eastAsia"/>
        </w:rPr>
        <w:t>]片桐範之様(陪席)</w:t>
      </w:r>
    </w:p>
    <w:p w:rsidR="009C5B7A" w:rsidRPr="009C5B7A" w:rsidRDefault="00640937" w:rsidP="000A3B7D">
      <w:pPr>
        <w:snapToGrid w:val="0"/>
        <w:ind w:firstLine="839"/>
        <w:rPr>
          <w:rFonts w:ascii="Meiryo UI" w:eastAsia="Meiryo UI" w:hAnsi="Meiryo UI" w:cs="Meiryo UI"/>
        </w:rPr>
      </w:pP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w:t>
      </w:r>
      <w:r w:rsidR="00F177F0" w:rsidRPr="00B5524F">
        <w:rPr>
          <w:rFonts w:ascii="Meiryo UI" w:eastAsia="Meiryo UI" w:hAnsi="Meiryo UI" w:cs="Meiryo UI" w:hint="eastAsia"/>
        </w:rPr>
        <w:t>安藤</w:t>
      </w:r>
      <w:r w:rsidR="009C5B7A" w:rsidRPr="00B5524F">
        <w:rPr>
          <w:rFonts w:ascii="Meiryo UI" w:eastAsia="Meiryo UI" w:hAnsi="Meiryo UI" w:cs="Meiryo UI" w:hint="eastAsia"/>
        </w:rPr>
        <w:t xml:space="preserve">　正(</w:t>
      </w:r>
      <w:r w:rsidR="007E3210">
        <w:rPr>
          <w:rFonts w:ascii="Meiryo UI" w:eastAsia="Meiryo UI" w:hAnsi="Meiryo UI" w:cs="Meiryo UI" w:hint="eastAsia"/>
        </w:rPr>
        <w:t>陪席</w:t>
      </w:r>
      <w:r w:rsidR="009C5B7A" w:rsidRPr="00B5524F">
        <w:rPr>
          <w:rFonts w:ascii="Meiryo UI" w:eastAsia="Meiryo UI" w:hAnsi="Meiryo UI" w:cs="Meiryo UI" w:hint="eastAsia"/>
        </w:rPr>
        <w:t>)</w:t>
      </w:r>
      <w:r w:rsidR="009C5B7A" w:rsidRPr="00B5524F">
        <w:rPr>
          <w:rFonts w:ascii="Meiryo UI" w:eastAsia="Meiryo UI" w:hAnsi="Meiryo UI" w:cs="Meiryo UI"/>
        </w:rPr>
        <w:tab/>
      </w:r>
    </w:p>
    <w:p w:rsidR="007E3210" w:rsidRDefault="007E3210">
      <w:pPr>
        <w:rPr>
          <w:rFonts w:ascii="Meiryo UI" w:eastAsia="Meiryo UI" w:hAnsi="Meiryo UI" w:cs="Meiryo UI"/>
        </w:rPr>
      </w:pPr>
    </w:p>
    <w:p w:rsidR="00F177F0" w:rsidRDefault="007E3094">
      <w:pPr>
        <w:rPr>
          <w:rFonts w:ascii="Meiryo UI" w:eastAsia="Meiryo UI" w:hAnsi="Meiryo UI" w:cs="Meiryo UI"/>
        </w:rPr>
      </w:pPr>
      <w:r>
        <w:rPr>
          <w:rFonts w:ascii="Meiryo UI" w:eastAsia="Meiryo UI" w:hAnsi="Meiryo UI" w:cs="Meiryo UI" w:hint="eastAsia"/>
        </w:rPr>
        <w:t>１．</w:t>
      </w:r>
      <w:r w:rsidR="00F177F0">
        <w:rPr>
          <w:rFonts w:ascii="Meiryo UI" w:eastAsia="Meiryo UI" w:hAnsi="Meiryo UI" w:cs="Meiryo UI" w:hint="eastAsia"/>
        </w:rPr>
        <w:t>議事録承認の件</w:t>
      </w:r>
    </w:p>
    <w:p w:rsidR="008E51E4" w:rsidRPr="008E51E4" w:rsidRDefault="005B4ED0" w:rsidP="008E51E4">
      <w:pPr>
        <w:pStyle w:val="a7"/>
        <w:numPr>
          <w:ilvl w:val="0"/>
          <w:numId w:val="17"/>
        </w:numPr>
        <w:ind w:leftChars="0"/>
        <w:rPr>
          <w:rFonts w:ascii="Meiryo UI" w:eastAsia="Meiryo UI" w:hAnsi="Meiryo UI" w:cs="Meiryo UI"/>
        </w:rPr>
      </w:pPr>
      <w:r>
        <w:rPr>
          <w:rFonts w:ascii="Meiryo UI" w:eastAsia="Meiryo UI" w:hAnsi="Meiryo UI" w:cs="Meiryo UI" w:hint="eastAsia"/>
        </w:rPr>
        <w:t>事務局作成の</w:t>
      </w:r>
      <w:r w:rsidR="0036122E">
        <w:rPr>
          <w:rFonts w:ascii="Meiryo UI" w:eastAsia="Meiryo UI" w:hAnsi="Meiryo UI" w:cs="Meiryo UI" w:hint="eastAsia"/>
        </w:rPr>
        <w:t>第</w:t>
      </w:r>
      <w:r w:rsidR="007E3210">
        <w:rPr>
          <w:rFonts w:ascii="Meiryo UI" w:eastAsia="Meiryo UI" w:hAnsi="Meiryo UI" w:cs="Meiryo UI" w:hint="eastAsia"/>
        </w:rPr>
        <w:t>４</w:t>
      </w:r>
      <w:r w:rsidR="0036122E">
        <w:rPr>
          <w:rFonts w:ascii="Meiryo UI" w:eastAsia="Meiryo UI" w:hAnsi="Meiryo UI" w:cs="Meiryo UI" w:hint="eastAsia"/>
        </w:rPr>
        <w:t>回</w:t>
      </w:r>
      <w:r w:rsidR="00B5524F">
        <w:rPr>
          <w:rFonts w:ascii="Meiryo UI" w:eastAsia="Meiryo UI" w:hAnsi="Meiryo UI" w:cs="Meiryo UI" w:hint="eastAsia"/>
        </w:rPr>
        <w:t>一般社団法人全国自動車教習所エージェント協会理事会議事録</w:t>
      </w:r>
      <w:r>
        <w:rPr>
          <w:rFonts w:ascii="Meiryo UI" w:eastAsia="Meiryo UI" w:hAnsi="Meiryo UI" w:cs="Meiryo UI" w:hint="eastAsia"/>
        </w:rPr>
        <w:t>を検討の上、了承した</w:t>
      </w:r>
      <w:r w:rsidR="008E51E4">
        <w:rPr>
          <w:rFonts w:ascii="Meiryo UI" w:eastAsia="Meiryo UI" w:hAnsi="Meiryo UI" w:cs="Meiryo UI" w:hint="eastAsia"/>
        </w:rPr>
        <w:t>。</w:t>
      </w:r>
    </w:p>
    <w:p w:rsidR="00D602B5" w:rsidRPr="00EE11EB" w:rsidRDefault="00D602B5">
      <w:pPr>
        <w:rPr>
          <w:rFonts w:ascii="Meiryo UI" w:eastAsia="Meiryo UI" w:hAnsi="Meiryo UI" w:cs="Meiryo UI"/>
        </w:rPr>
      </w:pPr>
    </w:p>
    <w:p w:rsidR="00402C03" w:rsidRDefault="00E948A7" w:rsidP="00402C03">
      <w:pPr>
        <w:jc w:val="left"/>
        <w:rPr>
          <w:rFonts w:ascii="Meiryo UI" w:eastAsia="Meiryo UI" w:hAnsi="Meiryo UI" w:cs="Meiryo UI"/>
        </w:rPr>
      </w:pPr>
      <w:r>
        <w:rPr>
          <w:rFonts w:ascii="Meiryo UI" w:eastAsia="Meiryo UI" w:hAnsi="Meiryo UI" w:cs="Meiryo UI" w:hint="eastAsia"/>
        </w:rPr>
        <w:t>2</w:t>
      </w:r>
      <w:r w:rsidR="00402C03">
        <w:rPr>
          <w:rFonts w:ascii="Meiryo UI" w:eastAsia="Meiryo UI" w:hAnsi="Meiryo UI" w:cs="Meiryo UI" w:hint="eastAsia"/>
        </w:rPr>
        <w:t>．プロジェクト推進関係</w:t>
      </w:r>
    </w:p>
    <w:p w:rsidR="00402C03" w:rsidRPr="00402C03" w:rsidRDefault="00402C03" w:rsidP="00402C03">
      <w:pPr>
        <w:pStyle w:val="a7"/>
        <w:numPr>
          <w:ilvl w:val="0"/>
          <w:numId w:val="17"/>
        </w:numPr>
        <w:ind w:leftChars="0"/>
        <w:jc w:val="left"/>
        <w:rPr>
          <w:rFonts w:ascii="Meiryo UI" w:eastAsia="Meiryo UI" w:hAnsi="Meiryo UI" w:cs="Meiryo UI"/>
        </w:rPr>
      </w:pPr>
      <w:r w:rsidRPr="00402C03">
        <w:rPr>
          <w:rFonts w:ascii="Meiryo UI" w:eastAsia="Meiryo UI" w:hAnsi="Meiryo UI" w:cs="Meiryo UI" w:hint="eastAsia"/>
        </w:rPr>
        <w:t>協会専用HPの制作状況・・・</w:t>
      </w:r>
      <w:r w:rsidR="005B4ED0">
        <w:rPr>
          <w:rFonts w:ascii="Meiryo UI" w:eastAsia="Meiryo UI" w:hAnsi="Meiryo UI" w:cs="Meiryo UI" w:hint="eastAsia"/>
        </w:rPr>
        <w:t>事務局より</w:t>
      </w:r>
      <w:r w:rsidR="00EE11EB">
        <w:rPr>
          <w:rFonts w:ascii="Meiryo UI" w:eastAsia="Meiryo UI" w:hAnsi="Meiryo UI" w:cs="Meiryo UI" w:hint="eastAsia"/>
        </w:rPr>
        <w:t>制作関連費用として、正会員であるFLC社様に対する390</w:t>
      </w:r>
      <w:r w:rsidR="00EE11EB">
        <w:rPr>
          <w:rFonts w:ascii="Meiryo UI" w:eastAsia="Meiryo UI" w:hAnsi="Meiryo UI" w:cs="Meiryo UI"/>
        </w:rPr>
        <w:t>,</w:t>
      </w:r>
      <w:r w:rsidR="00EE11EB">
        <w:rPr>
          <w:rFonts w:ascii="Meiryo UI" w:eastAsia="Meiryo UI" w:hAnsi="Meiryo UI" w:cs="Meiryo UI" w:hint="eastAsia"/>
        </w:rPr>
        <w:t>454円支出</w:t>
      </w:r>
      <w:r w:rsidR="005B4ED0">
        <w:rPr>
          <w:rFonts w:ascii="Meiryo UI" w:eastAsia="Meiryo UI" w:hAnsi="Meiryo UI" w:cs="Meiryo UI" w:hint="eastAsia"/>
        </w:rPr>
        <w:t>決裁申請があった</w:t>
      </w:r>
      <w:r w:rsidR="00EE11EB">
        <w:rPr>
          <w:rFonts w:ascii="Meiryo UI" w:eastAsia="Meiryo UI" w:hAnsi="Meiryo UI" w:cs="Meiryo UI" w:hint="eastAsia"/>
        </w:rPr>
        <w:t>。</w:t>
      </w:r>
      <w:r w:rsidR="005B4ED0">
        <w:rPr>
          <w:rFonts w:ascii="Meiryo UI" w:eastAsia="Meiryo UI" w:hAnsi="Meiryo UI" w:cs="Meiryo UI" w:hint="eastAsia"/>
        </w:rPr>
        <w:t>制作作業の進展状況などを確認し、支出を承認した。</w:t>
      </w:r>
    </w:p>
    <w:p w:rsidR="00402C03" w:rsidRDefault="00402C03" w:rsidP="00402C03">
      <w:pPr>
        <w:pStyle w:val="a7"/>
        <w:numPr>
          <w:ilvl w:val="0"/>
          <w:numId w:val="17"/>
        </w:numPr>
        <w:ind w:leftChars="0"/>
        <w:jc w:val="left"/>
        <w:rPr>
          <w:rFonts w:ascii="Meiryo UI" w:eastAsia="Meiryo UI" w:hAnsi="Meiryo UI" w:cs="Meiryo UI"/>
        </w:rPr>
      </w:pPr>
      <w:r w:rsidRPr="00402C03">
        <w:rPr>
          <w:rFonts w:ascii="Meiryo UI" w:eastAsia="Meiryo UI" w:hAnsi="Meiryo UI" w:cs="Meiryo UI" w:hint="eastAsia"/>
        </w:rPr>
        <w:t>コンプライアンス研修・・・</w:t>
      </w:r>
      <w:r w:rsidR="00DD19D3">
        <w:rPr>
          <w:rFonts w:ascii="Meiryo UI" w:eastAsia="Meiryo UI" w:hAnsi="Meiryo UI" w:cs="Meiryo UI" w:hint="eastAsia"/>
        </w:rPr>
        <w:t>協会として旅行業法対応についての勉強会開催を検討した。複数の弁護士へ相談の結果、旅行業の取得を前提として手続きについては勉強できる。3月開催</w:t>
      </w:r>
      <w:r w:rsidR="005B4ED0">
        <w:rPr>
          <w:rFonts w:ascii="Meiryo UI" w:eastAsia="Meiryo UI" w:hAnsi="Meiryo UI" w:cs="Meiryo UI" w:hint="eastAsia"/>
        </w:rPr>
        <w:t>の方向で準備する</w:t>
      </w:r>
      <w:r w:rsidR="00DD19D3">
        <w:rPr>
          <w:rFonts w:ascii="Meiryo UI" w:eastAsia="Meiryo UI" w:hAnsi="Meiryo UI" w:cs="Meiryo UI" w:hint="eastAsia"/>
        </w:rPr>
        <w:t>。</w:t>
      </w:r>
    </w:p>
    <w:p w:rsidR="00E948A7" w:rsidRPr="00402C03" w:rsidRDefault="00E948A7" w:rsidP="00402C03">
      <w:pPr>
        <w:pStyle w:val="a7"/>
        <w:numPr>
          <w:ilvl w:val="0"/>
          <w:numId w:val="17"/>
        </w:numPr>
        <w:ind w:leftChars="0"/>
        <w:jc w:val="left"/>
        <w:rPr>
          <w:rFonts w:ascii="Meiryo UI" w:eastAsia="Meiryo UI" w:hAnsi="Meiryo UI" w:cs="Meiryo UI"/>
        </w:rPr>
      </w:pPr>
      <w:r>
        <w:rPr>
          <w:rFonts w:ascii="Meiryo UI" w:eastAsia="Meiryo UI" w:hAnsi="Meiryo UI" w:cs="Meiryo UI" w:hint="eastAsia"/>
        </w:rPr>
        <w:t>旅行業法対応関連・・・</w:t>
      </w:r>
      <w:r w:rsidR="00B566E7">
        <w:rPr>
          <w:rFonts w:ascii="Meiryo UI" w:eastAsia="Meiryo UI" w:hAnsi="Meiryo UI" w:cs="Meiryo UI" w:hint="eastAsia"/>
        </w:rPr>
        <w:t>Yahoo Japan広告代理店より正会員企業に対し、旅行業登録番号の表示を求める連絡があった。</w:t>
      </w:r>
    </w:p>
    <w:p w:rsidR="00B5524F" w:rsidRDefault="00B5524F" w:rsidP="00F55583">
      <w:pPr>
        <w:jc w:val="left"/>
        <w:rPr>
          <w:rFonts w:ascii="Meiryo UI" w:eastAsia="Meiryo UI" w:hAnsi="Meiryo UI" w:cs="Meiryo UI"/>
        </w:rPr>
      </w:pPr>
    </w:p>
    <w:p w:rsidR="000A3B7D" w:rsidRPr="005B4ED0" w:rsidRDefault="00EE11EB" w:rsidP="005B4ED0">
      <w:pPr>
        <w:jc w:val="left"/>
        <w:rPr>
          <w:rFonts w:ascii="Meiryo UI" w:eastAsia="Meiryo UI" w:hAnsi="Meiryo UI" w:cs="Meiryo UI"/>
        </w:rPr>
      </w:pPr>
      <w:r>
        <w:rPr>
          <w:rFonts w:ascii="Meiryo UI" w:eastAsia="Meiryo UI" w:hAnsi="Meiryo UI" w:cs="Meiryo UI" w:hint="eastAsia"/>
        </w:rPr>
        <w:t>３．事務報告</w:t>
      </w:r>
    </w:p>
    <w:p w:rsidR="00EE11EB" w:rsidRPr="00EE11EB" w:rsidRDefault="00EE11EB" w:rsidP="00EE11EB">
      <w:pPr>
        <w:pStyle w:val="a7"/>
        <w:numPr>
          <w:ilvl w:val="0"/>
          <w:numId w:val="32"/>
        </w:numPr>
        <w:ind w:leftChars="0"/>
        <w:jc w:val="left"/>
        <w:rPr>
          <w:rFonts w:ascii="Meiryo UI" w:eastAsia="Meiryo UI" w:hAnsi="Meiryo UI" w:cs="Meiryo UI"/>
        </w:rPr>
      </w:pPr>
      <w:r w:rsidRPr="00EE11EB">
        <w:rPr>
          <w:rFonts w:ascii="Meiryo UI" w:eastAsia="Meiryo UI" w:hAnsi="Meiryo UI" w:cs="Meiryo UI" w:hint="eastAsia"/>
        </w:rPr>
        <w:t>所轄社会保険事務所届出の件</w:t>
      </w:r>
      <w:r>
        <w:rPr>
          <w:rFonts w:ascii="Meiryo UI" w:eastAsia="Meiryo UI" w:hAnsi="Meiryo UI" w:cs="Meiryo UI" w:hint="eastAsia"/>
        </w:rPr>
        <w:t>・・・</w:t>
      </w:r>
      <w:r w:rsidR="00043828">
        <w:rPr>
          <w:rFonts w:ascii="Meiryo UI" w:eastAsia="Meiryo UI" w:hAnsi="Meiryo UI" w:cs="Meiryo UI" w:hint="eastAsia"/>
        </w:rPr>
        <w:t>事務局が、9月5日</w:t>
      </w:r>
      <w:r w:rsidR="005B4ED0">
        <w:rPr>
          <w:rFonts w:ascii="Meiryo UI" w:eastAsia="Meiryo UI" w:hAnsi="Meiryo UI" w:cs="Meiryo UI" w:hint="eastAsia"/>
        </w:rPr>
        <w:t>に所轄となる浦和年金事務所を訪問し、</w:t>
      </w:r>
      <w:r w:rsidR="00043828">
        <w:rPr>
          <w:rFonts w:ascii="Meiryo UI" w:eastAsia="Meiryo UI" w:hAnsi="Meiryo UI" w:cs="Meiryo UI" w:hint="eastAsia"/>
        </w:rPr>
        <w:t xml:space="preserve">　</w:t>
      </w:r>
      <w:r w:rsidR="005B4ED0">
        <w:rPr>
          <w:rFonts w:ascii="Meiryo UI" w:eastAsia="Meiryo UI" w:hAnsi="Meiryo UI" w:cs="Meiryo UI" w:hint="eastAsia"/>
        </w:rPr>
        <w:t>被用者がいないことについて相談を行った。</w:t>
      </w:r>
    </w:p>
    <w:p w:rsidR="00EE11EB" w:rsidRPr="005213C7" w:rsidRDefault="005B4ED0" w:rsidP="00EE11EB">
      <w:pPr>
        <w:pStyle w:val="a7"/>
        <w:numPr>
          <w:ilvl w:val="0"/>
          <w:numId w:val="32"/>
        </w:numPr>
        <w:ind w:leftChars="0"/>
        <w:jc w:val="left"/>
        <w:rPr>
          <w:rFonts w:ascii="Meiryo UI" w:eastAsia="Meiryo UI" w:hAnsi="Meiryo UI" w:cs="Meiryo UI"/>
        </w:rPr>
      </w:pPr>
      <w:r w:rsidRPr="005213C7">
        <w:rPr>
          <w:rFonts w:ascii="Meiryo UI" w:eastAsia="Meiryo UI" w:hAnsi="Meiryo UI" w:cs="Meiryo UI" w:hint="eastAsia"/>
        </w:rPr>
        <w:t>税理士顧問契約の件・・・事務局より、当協会の顧問税理士として、時野理事長よりご紹介頂いた　　林田税理士と契約を行いたい旨申請があった。顧問契約の締結及び年間顧問料64800円について承認した顧問税理士</w:t>
      </w:r>
      <w:r w:rsidR="00043828" w:rsidRPr="005213C7">
        <w:rPr>
          <w:rFonts w:ascii="Meiryo UI" w:eastAsia="Meiryo UI" w:hAnsi="Meiryo UI" w:cs="Meiryo UI" w:hint="eastAsia"/>
        </w:rPr>
        <w:t>契約後、</w:t>
      </w:r>
      <w:r w:rsidR="005213C7" w:rsidRPr="005213C7">
        <w:rPr>
          <w:rFonts w:ascii="Meiryo UI" w:eastAsia="Meiryo UI" w:hAnsi="Meiryo UI" w:cs="Meiryo UI" w:hint="eastAsia"/>
        </w:rPr>
        <w:t>所轄税務署当届等の</w:t>
      </w:r>
      <w:r w:rsidR="00043828" w:rsidRPr="005213C7">
        <w:rPr>
          <w:rFonts w:ascii="Meiryo UI" w:eastAsia="Meiryo UI" w:hAnsi="Meiryo UI" w:cs="Meiryo UI" w:hint="eastAsia"/>
        </w:rPr>
        <w:t>書類作成を依頼する旨報告があった。</w:t>
      </w:r>
    </w:p>
    <w:p w:rsidR="00EE11EB" w:rsidRDefault="00EE11EB" w:rsidP="00F55583">
      <w:pPr>
        <w:jc w:val="left"/>
        <w:rPr>
          <w:rFonts w:ascii="Meiryo UI" w:eastAsia="Meiryo UI" w:hAnsi="Meiryo UI" w:cs="Meiryo UI"/>
        </w:rPr>
      </w:pPr>
      <w:r>
        <w:rPr>
          <w:rFonts w:ascii="Meiryo UI" w:eastAsia="Meiryo UI" w:hAnsi="Meiryo UI" w:cs="Meiryo UI"/>
        </w:rPr>
        <w:tab/>
      </w:r>
    </w:p>
    <w:p w:rsidR="00AA7D65" w:rsidRDefault="00AA7D65" w:rsidP="00F55583">
      <w:pPr>
        <w:jc w:val="left"/>
        <w:rPr>
          <w:rFonts w:ascii="Meiryo UI" w:eastAsia="Meiryo UI" w:hAnsi="Meiryo UI" w:cs="Meiryo UI"/>
        </w:rPr>
      </w:pPr>
      <w:r>
        <w:rPr>
          <w:rFonts w:ascii="Meiryo UI" w:eastAsia="Meiryo UI" w:hAnsi="Meiryo UI" w:cs="Meiryo UI" w:hint="eastAsia"/>
        </w:rPr>
        <w:t>４．広告表示の事案協議</w:t>
      </w:r>
    </w:p>
    <w:p w:rsidR="00AA7D65" w:rsidRDefault="00AA7D65" w:rsidP="00AA7D65">
      <w:pPr>
        <w:pStyle w:val="a7"/>
        <w:numPr>
          <w:ilvl w:val="0"/>
          <w:numId w:val="33"/>
        </w:numPr>
        <w:ind w:leftChars="0"/>
        <w:jc w:val="left"/>
        <w:rPr>
          <w:rFonts w:ascii="Meiryo UI" w:eastAsia="Meiryo UI" w:hAnsi="Meiryo UI" w:cs="Meiryo UI"/>
        </w:rPr>
      </w:pPr>
      <w:r w:rsidRPr="00AA7D65">
        <w:rPr>
          <w:rFonts w:ascii="Meiryo UI" w:eastAsia="Meiryo UI" w:hAnsi="Meiryo UI" w:cs="Meiryo UI" w:hint="eastAsia"/>
        </w:rPr>
        <w:t>広告表示に関する</w:t>
      </w:r>
      <w:r w:rsidR="00043828">
        <w:rPr>
          <w:rFonts w:ascii="Meiryo UI" w:eastAsia="Meiryo UI" w:hAnsi="Meiryo UI" w:cs="Meiryo UI" w:hint="eastAsia"/>
        </w:rPr>
        <w:t>不適切事案の報告を受け検討を行い、該当する会員企業へ</w:t>
      </w:r>
      <w:r w:rsidRPr="00AA7D65">
        <w:rPr>
          <w:rFonts w:ascii="Meiryo UI" w:eastAsia="Meiryo UI" w:hAnsi="Meiryo UI" w:cs="Meiryo UI" w:hint="eastAsia"/>
        </w:rPr>
        <w:t>理事会より善処をお願いすることにした。</w:t>
      </w:r>
    </w:p>
    <w:p w:rsidR="005213C7" w:rsidRDefault="005213C7" w:rsidP="005213C7">
      <w:pPr>
        <w:jc w:val="left"/>
        <w:rPr>
          <w:rFonts w:ascii="Meiryo UI" w:eastAsia="Meiryo UI" w:hAnsi="Meiryo UI" w:cs="Meiryo UI"/>
        </w:rPr>
      </w:pPr>
      <w:bookmarkStart w:id="0" w:name="_GoBack"/>
      <w:bookmarkEnd w:id="0"/>
    </w:p>
    <w:p w:rsidR="005213C7" w:rsidRPr="005213C7" w:rsidRDefault="005213C7" w:rsidP="005213C7">
      <w:pPr>
        <w:pStyle w:val="a7"/>
        <w:numPr>
          <w:ilvl w:val="0"/>
          <w:numId w:val="35"/>
        </w:numPr>
        <w:ind w:leftChars="0"/>
        <w:jc w:val="left"/>
        <w:rPr>
          <w:rFonts w:ascii="Meiryo UI" w:eastAsia="Meiryo UI" w:hAnsi="Meiryo UI" w:cs="Meiryo UI" w:hint="eastAsia"/>
        </w:rPr>
      </w:pPr>
      <w:r>
        <w:rPr>
          <w:rFonts w:ascii="Meiryo UI" w:eastAsia="Meiryo UI" w:hAnsi="Meiryo UI" w:cs="Meiryo UI" w:hint="eastAsia"/>
        </w:rPr>
        <w:t>旅行業法対応関係報告</w:t>
      </w:r>
    </w:p>
    <w:p w:rsidR="00AA7D65" w:rsidRPr="005213C7" w:rsidRDefault="005213C7" w:rsidP="005213C7">
      <w:pPr>
        <w:pStyle w:val="a7"/>
        <w:numPr>
          <w:ilvl w:val="0"/>
          <w:numId w:val="33"/>
        </w:numPr>
        <w:ind w:leftChars="0"/>
        <w:jc w:val="left"/>
        <w:rPr>
          <w:rFonts w:ascii="Meiryo UI" w:eastAsia="Meiryo UI" w:hAnsi="Meiryo UI" w:cs="Meiryo UI" w:hint="eastAsia"/>
        </w:rPr>
      </w:pPr>
      <w:r>
        <w:rPr>
          <w:rFonts w:ascii="Meiryo UI" w:eastAsia="Meiryo UI" w:hAnsi="Meiryo UI" w:cs="Meiryo UI" w:hint="eastAsia"/>
        </w:rPr>
        <w:t>会員企業より、旅行業法対応のため次年度より募集条件を改定する旨説明を受けた。</w:t>
      </w:r>
    </w:p>
    <w:p w:rsidR="005213C7" w:rsidRPr="00043828" w:rsidRDefault="005213C7" w:rsidP="00F55583">
      <w:pPr>
        <w:jc w:val="left"/>
        <w:rPr>
          <w:rFonts w:ascii="Meiryo UI" w:eastAsia="Meiryo UI" w:hAnsi="Meiryo UI" w:cs="Meiryo UI" w:hint="eastAsia"/>
        </w:rPr>
      </w:pPr>
    </w:p>
    <w:p w:rsidR="00F76EFE" w:rsidRDefault="005213C7" w:rsidP="00F55583">
      <w:pPr>
        <w:jc w:val="left"/>
        <w:rPr>
          <w:rFonts w:ascii="Meiryo UI" w:eastAsia="Meiryo UI" w:hAnsi="Meiryo UI" w:cs="Meiryo UI"/>
        </w:rPr>
      </w:pPr>
      <w:r>
        <w:rPr>
          <w:rFonts w:ascii="Meiryo UI" w:eastAsia="Meiryo UI" w:hAnsi="Meiryo UI" w:cs="Meiryo UI" w:hint="eastAsia"/>
        </w:rPr>
        <w:t>6</w:t>
      </w:r>
      <w:r w:rsidR="00402C03">
        <w:rPr>
          <w:rFonts w:ascii="Meiryo UI" w:eastAsia="Meiryo UI" w:hAnsi="Meiryo UI" w:cs="Meiryo UI" w:hint="eastAsia"/>
        </w:rPr>
        <w:t>．</w:t>
      </w:r>
      <w:r w:rsidR="005B2AC1">
        <w:rPr>
          <w:rFonts w:ascii="Meiryo UI" w:eastAsia="Meiryo UI" w:hAnsi="Meiryo UI" w:cs="Meiryo UI" w:hint="eastAsia"/>
        </w:rPr>
        <w:t>監事講評</w:t>
      </w:r>
    </w:p>
    <w:p w:rsidR="00F76EFE" w:rsidRPr="00041ECD" w:rsidRDefault="001738A5" w:rsidP="00041ECD">
      <w:pPr>
        <w:pStyle w:val="a7"/>
        <w:numPr>
          <w:ilvl w:val="0"/>
          <w:numId w:val="21"/>
        </w:numPr>
        <w:ind w:leftChars="0"/>
        <w:jc w:val="left"/>
        <w:rPr>
          <w:rFonts w:ascii="Meiryo UI" w:eastAsia="Meiryo UI" w:hAnsi="Meiryo UI" w:cs="Meiryo UI"/>
        </w:rPr>
      </w:pPr>
      <w:r>
        <w:rPr>
          <w:rFonts w:ascii="Meiryo UI" w:eastAsia="Meiryo UI" w:hAnsi="Meiryo UI" w:cs="Meiryo UI" w:hint="eastAsia"/>
        </w:rPr>
        <w:t>今年お疲れ様でした。来年も活発な意見交換を行い、会員企業へ透明な情報提供をお願いします。</w:t>
      </w:r>
    </w:p>
    <w:p w:rsidR="00D71618" w:rsidRDefault="00D71618" w:rsidP="00D71618">
      <w:pPr>
        <w:jc w:val="right"/>
        <w:rPr>
          <w:rFonts w:ascii="Meiryo UI" w:eastAsia="Meiryo UI" w:hAnsi="Meiryo UI" w:cs="Meiryo UI"/>
        </w:rPr>
      </w:pPr>
      <w:r>
        <w:rPr>
          <w:rFonts w:ascii="Meiryo UI" w:eastAsia="Meiryo UI" w:hAnsi="Meiryo UI" w:cs="Meiryo UI" w:hint="eastAsia"/>
        </w:rPr>
        <w:t>以上</w:t>
      </w:r>
    </w:p>
    <w:sectPr w:rsidR="00D71618" w:rsidSect="005213C7">
      <w:headerReference w:type="default" r:id="rId8"/>
      <w:footerReference w:type="default" r:id="rId9"/>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B2" w:rsidRDefault="00EA62B2" w:rsidP="00AF0777">
      <w:r>
        <w:separator/>
      </w:r>
    </w:p>
  </w:endnote>
  <w:endnote w:type="continuationSeparator" w:id="0">
    <w:p w:rsidR="00EA62B2" w:rsidRDefault="00EA62B2" w:rsidP="00A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77" w:rsidRDefault="00AF0777" w:rsidP="00AF0777">
    <w:pPr>
      <w:pStyle w:val="a5"/>
      <w:jc w:val="right"/>
      <w:rPr>
        <w:caps/>
        <w:color w:val="5B9BD5" w:themeColor="accent1"/>
      </w:rPr>
    </w:pPr>
    <w:r>
      <w:rPr>
        <w:caps/>
        <w:color w:val="5B9BD5" w:themeColor="accent1"/>
      </w:rPr>
      <w:tab/>
    </w:r>
    <w:r>
      <w:rPr>
        <w:caps/>
        <w:color w:val="5B9BD5" w:themeColor="accent1"/>
      </w:rPr>
      <w:fldChar w:fldCharType="begin"/>
    </w:r>
    <w:r>
      <w:rPr>
        <w:caps/>
        <w:color w:val="5B9BD5" w:themeColor="accent1"/>
      </w:rPr>
      <w:instrText xml:space="preserve"> DATE \@ "yyyy-MM-dd" </w:instrText>
    </w:r>
    <w:r>
      <w:rPr>
        <w:caps/>
        <w:color w:val="5B9BD5" w:themeColor="accent1"/>
      </w:rPr>
      <w:fldChar w:fldCharType="separate"/>
    </w:r>
    <w:r w:rsidR="005213C7">
      <w:rPr>
        <w:caps/>
        <w:noProof/>
        <w:color w:val="5B9BD5" w:themeColor="accent1"/>
      </w:rPr>
      <w:t>2017-03-05</w:t>
    </w:r>
    <w:r>
      <w:rPr>
        <w:caps/>
        <w:color w:val="5B9BD5" w:themeColor="accent1"/>
      </w:rPr>
      <w:fldChar w:fldCharType="end"/>
    </w:r>
    <w:r>
      <w:rPr>
        <w:caps/>
        <w:color w:val="5B9BD5" w:themeColor="accent1"/>
      </w:rPr>
      <w:tab/>
    </w:r>
    <w:r>
      <w:rPr>
        <w:caps/>
        <w:color w:val="5B9BD5" w:themeColor="accent1"/>
      </w:rPr>
      <w:tab/>
    </w:r>
    <w:r>
      <w:rPr>
        <w:rFonts w:hint="eastAsia"/>
        <w:caps/>
        <w:color w:val="5B9BD5" w:themeColor="accent1"/>
      </w:rPr>
      <w:t>P.</w: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13C7" w:rsidRPr="005213C7">
      <w:rPr>
        <w:caps/>
        <w:noProof/>
        <w:color w:val="5B9BD5" w:themeColor="accent1"/>
        <w:lang w:val="ja-JP"/>
      </w:rPr>
      <w:t>1</w:t>
    </w:r>
    <w:r>
      <w:rPr>
        <w:caps/>
        <w:color w:val="5B9BD5" w:themeColor="accent1"/>
      </w:rPr>
      <w:fldChar w:fldCharType="end"/>
    </w:r>
  </w:p>
  <w:p w:rsidR="00AF0777" w:rsidRDefault="00AF0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B2" w:rsidRDefault="00EA62B2" w:rsidP="00AF0777">
      <w:r>
        <w:separator/>
      </w:r>
    </w:p>
  </w:footnote>
  <w:footnote w:type="continuationSeparator" w:id="0">
    <w:p w:rsidR="00EA62B2" w:rsidRDefault="00EA62B2" w:rsidP="00AF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77" w:rsidRDefault="00AF0777">
    <w:pPr>
      <w:pStyle w:val="a3"/>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57150" t="38100" r="59690" b="81915"/>
              <wp:wrapSquare wrapText="bothSides"/>
              <wp:docPr id="197" name="四角形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0">
                        <a:schemeClr val="accent5"/>
                      </a:lnRef>
                      <a:fillRef idx="3">
                        <a:schemeClr val="accent5"/>
                      </a:fillRef>
                      <a:effectRef idx="3">
                        <a:schemeClr val="accent5"/>
                      </a:effectRef>
                      <a:fontRef idx="minor">
                        <a:schemeClr val="lt1"/>
                      </a:fontRef>
                    </wps:style>
                    <wps:txbx>
                      <w:txbxContent>
                        <w:sdt>
                          <w:sdtPr>
                            <w:rPr>
                              <w:rFonts w:ascii="Meiryo UI" w:eastAsia="Meiryo UI" w:hAnsi="Meiryo UI" w:cs="Meiryo UI"/>
                              <w:b/>
                              <w:caps/>
                              <w:color w:val="FFFFFF" w:themeColor="background1"/>
                              <w:sz w:val="18"/>
                              <w:szCs w:val="18"/>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F0777" w:rsidRPr="002F0FE2" w:rsidRDefault="009C5B7A">
                              <w:pPr>
                                <w:pStyle w:val="a3"/>
                                <w:jc w:val="center"/>
                                <w:rPr>
                                  <w:rFonts w:ascii="Meiryo UI" w:eastAsia="Meiryo UI" w:hAnsi="Meiryo UI" w:cs="Meiryo UI"/>
                                  <w:b/>
                                  <w:caps/>
                                  <w:color w:val="FFFFFF" w:themeColor="background1"/>
                                  <w:sz w:val="18"/>
                                  <w:szCs w:val="18"/>
                                </w:rPr>
                              </w:pPr>
                              <w:r>
                                <w:rPr>
                                  <w:rFonts w:ascii="Meiryo UI" w:eastAsia="Meiryo UI" w:hAnsi="Meiryo UI" w:cs="Meiryo UI" w:hint="eastAsia"/>
                                  <w:b/>
                                  <w:caps/>
                                  <w:color w:val="FFFFFF" w:themeColor="background1"/>
                                  <w:sz w:val="18"/>
                                  <w:szCs w:val="18"/>
                                </w:rPr>
                                <w:t>一般社団法人全国</w:t>
                              </w:r>
                              <w:r>
                                <w:rPr>
                                  <w:rFonts w:ascii="Meiryo UI" w:eastAsia="Meiryo UI" w:hAnsi="Meiryo UI" w:cs="Meiryo UI"/>
                                  <w:b/>
                                  <w:caps/>
                                  <w:color w:val="FFFFFF" w:themeColor="background1"/>
                                  <w:sz w:val="18"/>
                                  <w:szCs w:val="18"/>
                                </w:rPr>
                                <w:t>自動車教習所</w:t>
                              </w:r>
                              <w:r>
                                <w:rPr>
                                  <w:rFonts w:ascii="Meiryo UI" w:eastAsia="Meiryo UI" w:hAnsi="Meiryo UI" w:cs="Meiryo UI" w:hint="eastAsia"/>
                                  <w:b/>
                                  <w:caps/>
                                  <w:color w:val="FFFFFF" w:themeColor="background1"/>
                                  <w:sz w:val="18"/>
                                  <w:szCs w:val="18"/>
                                </w:rPr>
                                <w:t>エージェント</w:t>
                              </w:r>
                              <w:r>
                                <w:rPr>
                                  <w:rFonts w:ascii="Meiryo UI" w:eastAsia="Meiryo UI" w:hAnsi="Meiryo UI" w:cs="Meiryo UI"/>
                                  <w:b/>
                                  <w:caps/>
                                  <w:color w:val="FFFFFF" w:themeColor="background1"/>
                                  <w:sz w:val="18"/>
                                  <w:szCs w:val="18"/>
                                </w:rPr>
                                <w:t>協会</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四角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" o:allowoverlap="f" fillcolor="#4f7ac7 [3032]" stroked="f">
              <v:fill color2="#416fc3 [3176]" rotate="t" colors="0 #6083cb;.5 #3e70ca;1 #2e61ba" focus="100%" type="gradient">
                <o:fill v:ext="view" type="gradientUnscaled"/>
              </v:fill>
              <v:shadow on="t" color="black" opacity="41287f" offset="0,1.5pt"/>
              <v:textbox style="mso-fit-shape-to-text:t">
                <w:txbxContent>
                  <w:sdt>
                    <w:sdtPr>
                      <w:rPr>
                        <w:rFonts w:ascii="Meiryo UI" w:eastAsia="Meiryo UI" w:hAnsi="Meiryo UI" w:cs="Meiryo UI"/>
                        <w:b/>
                        <w:caps/>
                        <w:color w:val="FFFFFF" w:themeColor="background1"/>
                        <w:sz w:val="18"/>
                        <w:szCs w:val="18"/>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F0777" w:rsidRPr="002F0FE2" w:rsidRDefault="009C5B7A">
                        <w:pPr>
                          <w:pStyle w:val="a3"/>
                          <w:jc w:val="center"/>
                          <w:rPr>
                            <w:rFonts w:ascii="Meiryo UI" w:eastAsia="Meiryo UI" w:hAnsi="Meiryo UI" w:cs="Meiryo UI"/>
                            <w:b/>
                            <w:caps/>
                            <w:color w:val="FFFFFF" w:themeColor="background1"/>
                            <w:sz w:val="18"/>
                            <w:szCs w:val="18"/>
                          </w:rPr>
                        </w:pPr>
                        <w:r>
                          <w:rPr>
                            <w:rFonts w:ascii="Meiryo UI" w:eastAsia="Meiryo UI" w:hAnsi="Meiryo UI" w:cs="Meiryo UI" w:hint="eastAsia"/>
                            <w:b/>
                            <w:caps/>
                            <w:color w:val="FFFFFF" w:themeColor="background1"/>
                            <w:sz w:val="18"/>
                            <w:szCs w:val="18"/>
                          </w:rPr>
                          <w:t>一般社団法人全国</w:t>
                        </w:r>
                        <w:r>
                          <w:rPr>
                            <w:rFonts w:ascii="Meiryo UI" w:eastAsia="Meiryo UI" w:hAnsi="Meiryo UI" w:cs="Meiryo UI"/>
                            <w:b/>
                            <w:caps/>
                            <w:color w:val="FFFFFF" w:themeColor="background1"/>
                            <w:sz w:val="18"/>
                            <w:szCs w:val="18"/>
                          </w:rPr>
                          <w:t>自動車教習所</w:t>
                        </w:r>
                        <w:r>
                          <w:rPr>
                            <w:rFonts w:ascii="Meiryo UI" w:eastAsia="Meiryo UI" w:hAnsi="Meiryo UI" w:cs="Meiryo UI" w:hint="eastAsia"/>
                            <w:b/>
                            <w:caps/>
                            <w:color w:val="FFFFFF" w:themeColor="background1"/>
                            <w:sz w:val="18"/>
                            <w:szCs w:val="18"/>
                          </w:rPr>
                          <w:t>エージェント</w:t>
                        </w:r>
                        <w:r>
                          <w:rPr>
                            <w:rFonts w:ascii="Meiryo UI" w:eastAsia="Meiryo UI" w:hAnsi="Meiryo UI" w:cs="Meiryo UI"/>
                            <w:b/>
                            <w:caps/>
                            <w:color w:val="FFFFFF" w:themeColor="background1"/>
                            <w:sz w:val="18"/>
                            <w:szCs w:val="18"/>
                          </w:rPr>
                          <w:t>協会</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0DF"/>
    <w:multiLevelType w:val="hybridMultilevel"/>
    <w:tmpl w:val="DEA61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D6FE6"/>
    <w:multiLevelType w:val="hybridMultilevel"/>
    <w:tmpl w:val="0E54E8D4"/>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34C81"/>
    <w:multiLevelType w:val="hybridMultilevel"/>
    <w:tmpl w:val="70CA95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71DA3"/>
    <w:multiLevelType w:val="hybridMultilevel"/>
    <w:tmpl w:val="C6A8907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0540E47"/>
    <w:multiLevelType w:val="hybridMultilevel"/>
    <w:tmpl w:val="C526BA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4525F8"/>
    <w:multiLevelType w:val="hybridMultilevel"/>
    <w:tmpl w:val="C31CA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DA4BD1"/>
    <w:multiLevelType w:val="hybridMultilevel"/>
    <w:tmpl w:val="CBCE46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C0BB5"/>
    <w:multiLevelType w:val="hybridMultilevel"/>
    <w:tmpl w:val="8FF07BC4"/>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C520F"/>
    <w:multiLevelType w:val="hybridMultilevel"/>
    <w:tmpl w:val="8C7A8EFA"/>
    <w:lvl w:ilvl="0" w:tplc="EE664740">
      <w:start w:val="1"/>
      <w:numFmt w:val="bullet"/>
      <w:lvlText w:val="○"/>
      <w:lvlJc w:val="left"/>
      <w:pPr>
        <w:ind w:left="840" w:hanging="420"/>
      </w:pPr>
      <w:rPr>
        <w:rFonts w:ascii="HGP明朝B" w:eastAsia="HGP明朝B"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C425429"/>
    <w:multiLevelType w:val="hybridMultilevel"/>
    <w:tmpl w:val="E36429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CB219A2"/>
    <w:multiLevelType w:val="hybridMultilevel"/>
    <w:tmpl w:val="FD96E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9B4E9C"/>
    <w:multiLevelType w:val="hybridMultilevel"/>
    <w:tmpl w:val="E954F668"/>
    <w:lvl w:ilvl="0" w:tplc="EE664740">
      <w:start w:val="1"/>
      <w:numFmt w:val="bullet"/>
      <w:lvlText w:val="○"/>
      <w:lvlJc w:val="left"/>
      <w:pPr>
        <w:ind w:left="420" w:hanging="420"/>
      </w:pPr>
      <w:rPr>
        <w:rFonts w:ascii="HGP明朝B" w:eastAsia="HGP明朝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C36A86"/>
    <w:multiLevelType w:val="hybridMultilevel"/>
    <w:tmpl w:val="D43444A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460893"/>
    <w:multiLevelType w:val="hybridMultilevel"/>
    <w:tmpl w:val="63A41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B0270"/>
    <w:multiLevelType w:val="hybridMultilevel"/>
    <w:tmpl w:val="5B30A320"/>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D3DF1"/>
    <w:multiLevelType w:val="hybridMultilevel"/>
    <w:tmpl w:val="A2A41D2E"/>
    <w:lvl w:ilvl="0" w:tplc="E818796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91182"/>
    <w:multiLevelType w:val="hybridMultilevel"/>
    <w:tmpl w:val="C0D0700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BA97079"/>
    <w:multiLevelType w:val="hybridMultilevel"/>
    <w:tmpl w:val="91EA5178"/>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1885023"/>
    <w:multiLevelType w:val="hybridMultilevel"/>
    <w:tmpl w:val="11C287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21F4EA1"/>
    <w:multiLevelType w:val="hybridMultilevel"/>
    <w:tmpl w:val="651427B0"/>
    <w:lvl w:ilvl="0" w:tplc="EE664740">
      <w:start w:val="1"/>
      <w:numFmt w:val="bullet"/>
      <w:lvlText w:val="○"/>
      <w:lvlJc w:val="left"/>
      <w:pPr>
        <w:ind w:left="420" w:hanging="420"/>
      </w:pPr>
      <w:rPr>
        <w:rFonts w:ascii="HGP明朝B" w:eastAsia="HGP明朝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84950"/>
    <w:multiLevelType w:val="hybridMultilevel"/>
    <w:tmpl w:val="83D4FBB2"/>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CE60A9"/>
    <w:multiLevelType w:val="hybridMultilevel"/>
    <w:tmpl w:val="E4C4F2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0796A6B"/>
    <w:multiLevelType w:val="hybridMultilevel"/>
    <w:tmpl w:val="6C4C145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6DB52F1"/>
    <w:multiLevelType w:val="hybridMultilevel"/>
    <w:tmpl w:val="95EAA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AF1633"/>
    <w:multiLevelType w:val="hybridMultilevel"/>
    <w:tmpl w:val="6D5E40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9F316D8"/>
    <w:multiLevelType w:val="hybridMultilevel"/>
    <w:tmpl w:val="3DC41C14"/>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B230B2"/>
    <w:multiLevelType w:val="hybridMultilevel"/>
    <w:tmpl w:val="9DB8262A"/>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58C09D8"/>
    <w:multiLevelType w:val="hybridMultilevel"/>
    <w:tmpl w:val="841A415A"/>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2EF027D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BD415A"/>
    <w:multiLevelType w:val="hybridMultilevel"/>
    <w:tmpl w:val="937A18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5C121B"/>
    <w:multiLevelType w:val="hybridMultilevel"/>
    <w:tmpl w:val="8A0C5B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572102"/>
    <w:multiLevelType w:val="hybridMultilevel"/>
    <w:tmpl w:val="16180D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3B66D6"/>
    <w:multiLevelType w:val="hybridMultilevel"/>
    <w:tmpl w:val="BB7613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7B5DDD"/>
    <w:multiLevelType w:val="hybridMultilevel"/>
    <w:tmpl w:val="74EAC876"/>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793C3C"/>
    <w:multiLevelType w:val="hybridMultilevel"/>
    <w:tmpl w:val="F8D8F7A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7C453D76"/>
    <w:multiLevelType w:val="hybridMultilevel"/>
    <w:tmpl w:val="121AEF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4"/>
  </w:num>
  <w:num w:numId="4">
    <w:abstractNumId w:val="7"/>
  </w:num>
  <w:num w:numId="5">
    <w:abstractNumId w:val="19"/>
  </w:num>
  <w:num w:numId="6">
    <w:abstractNumId w:val="23"/>
  </w:num>
  <w:num w:numId="7">
    <w:abstractNumId w:val="8"/>
  </w:num>
  <w:num w:numId="8">
    <w:abstractNumId w:val="6"/>
  </w:num>
  <w:num w:numId="9">
    <w:abstractNumId w:val="34"/>
  </w:num>
  <w:num w:numId="10">
    <w:abstractNumId w:val="2"/>
  </w:num>
  <w:num w:numId="11">
    <w:abstractNumId w:val="31"/>
  </w:num>
  <w:num w:numId="12">
    <w:abstractNumId w:val="10"/>
  </w:num>
  <w:num w:numId="13">
    <w:abstractNumId w:val="9"/>
  </w:num>
  <w:num w:numId="14">
    <w:abstractNumId w:val="21"/>
  </w:num>
  <w:num w:numId="15">
    <w:abstractNumId w:val="33"/>
  </w:num>
  <w:num w:numId="16">
    <w:abstractNumId w:val="18"/>
  </w:num>
  <w:num w:numId="17">
    <w:abstractNumId w:val="24"/>
  </w:num>
  <w:num w:numId="18">
    <w:abstractNumId w:val="12"/>
  </w:num>
  <w:num w:numId="19">
    <w:abstractNumId w:val="25"/>
  </w:num>
  <w:num w:numId="20">
    <w:abstractNumId w:val="1"/>
  </w:num>
  <w:num w:numId="21">
    <w:abstractNumId w:val="16"/>
  </w:num>
  <w:num w:numId="22">
    <w:abstractNumId w:val="32"/>
  </w:num>
  <w:num w:numId="23">
    <w:abstractNumId w:val="27"/>
  </w:num>
  <w:num w:numId="24">
    <w:abstractNumId w:val="17"/>
  </w:num>
  <w:num w:numId="25">
    <w:abstractNumId w:val="20"/>
  </w:num>
  <w:num w:numId="26">
    <w:abstractNumId w:val="5"/>
  </w:num>
  <w:num w:numId="27">
    <w:abstractNumId w:val="30"/>
  </w:num>
  <w:num w:numId="28">
    <w:abstractNumId w:val="26"/>
  </w:num>
  <w:num w:numId="29">
    <w:abstractNumId w:val="4"/>
  </w:num>
  <w:num w:numId="30">
    <w:abstractNumId w:val="29"/>
  </w:num>
  <w:num w:numId="31">
    <w:abstractNumId w:val="28"/>
  </w:num>
  <w:num w:numId="32">
    <w:abstractNumId w:val="3"/>
  </w:num>
  <w:num w:numId="33">
    <w:abstractNumId w:val="22"/>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77"/>
    <w:rsid w:val="000306EB"/>
    <w:rsid w:val="00041ECD"/>
    <w:rsid w:val="00043828"/>
    <w:rsid w:val="00052F18"/>
    <w:rsid w:val="00066352"/>
    <w:rsid w:val="00072A2B"/>
    <w:rsid w:val="000A3B7D"/>
    <w:rsid w:val="000C1BB8"/>
    <w:rsid w:val="00114853"/>
    <w:rsid w:val="001439AA"/>
    <w:rsid w:val="001738A5"/>
    <w:rsid w:val="00177123"/>
    <w:rsid w:val="001959A6"/>
    <w:rsid w:val="001A2E13"/>
    <w:rsid w:val="001B5412"/>
    <w:rsid w:val="001E4D73"/>
    <w:rsid w:val="00200C78"/>
    <w:rsid w:val="00213555"/>
    <w:rsid w:val="002322C3"/>
    <w:rsid w:val="00251463"/>
    <w:rsid w:val="00264ABC"/>
    <w:rsid w:val="002B40E9"/>
    <w:rsid w:val="002B412C"/>
    <w:rsid w:val="002F0FE2"/>
    <w:rsid w:val="00315549"/>
    <w:rsid w:val="003311B6"/>
    <w:rsid w:val="0033525D"/>
    <w:rsid w:val="00336B97"/>
    <w:rsid w:val="00347627"/>
    <w:rsid w:val="0036122E"/>
    <w:rsid w:val="00373319"/>
    <w:rsid w:val="003901E0"/>
    <w:rsid w:val="003B40C7"/>
    <w:rsid w:val="003E405D"/>
    <w:rsid w:val="003E4D78"/>
    <w:rsid w:val="00402C03"/>
    <w:rsid w:val="00422D1E"/>
    <w:rsid w:val="004460C7"/>
    <w:rsid w:val="0045280F"/>
    <w:rsid w:val="004E07BF"/>
    <w:rsid w:val="005213C7"/>
    <w:rsid w:val="005229EB"/>
    <w:rsid w:val="0052565D"/>
    <w:rsid w:val="005545C0"/>
    <w:rsid w:val="005746B9"/>
    <w:rsid w:val="00576380"/>
    <w:rsid w:val="005948F8"/>
    <w:rsid w:val="00597EBF"/>
    <w:rsid w:val="005A6818"/>
    <w:rsid w:val="005B2AC1"/>
    <w:rsid w:val="005B4ED0"/>
    <w:rsid w:val="005B5835"/>
    <w:rsid w:val="005B7AB4"/>
    <w:rsid w:val="005D0CFC"/>
    <w:rsid w:val="005D4A92"/>
    <w:rsid w:val="005E5459"/>
    <w:rsid w:val="00640937"/>
    <w:rsid w:val="006705AF"/>
    <w:rsid w:val="006735D8"/>
    <w:rsid w:val="00687C9D"/>
    <w:rsid w:val="006D11AE"/>
    <w:rsid w:val="006D467B"/>
    <w:rsid w:val="006F272D"/>
    <w:rsid w:val="0079787E"/>
    <w:rsid w:val="007A34B4"/>
    <w:rsid w:val="007B59E4"/>
    <w:rsid w:val="007D42E3"/>
    <w:rsid w:val="007D750C"/>
    <w:rsid w:val="007E3094"/>
    <w:rsid w:val="007E3210"/>
    <w:rsid w:val="00802DB8"/>
    <w:rsid w:val="008142A2"/>
    <w:rsid w:val="00861ECB"/>
    <w:rsid w:val="008772E9"/>
    <w:rsid w:val="008B22F4"/>
    <w:rsid w:val="008E51E4"/>
    <w:rsid w:val="008F6E5A"/>
    <w:rsid w:val="009008E3"/>
    <w:rsid w:val="009118CA"/>
    <w:rsid w:val="0094173F"/>
    <w:rsid w:val="00987A98"/>
    <w:rsid w:val="00994907"/>
    <w:rsid w:val="009C5B7A"/>
    <w:rsid w:val="009E03DC"/>
    <w:rsid w:val="00A7331F"/>
    <w:rsid w:val="00A87DD3"/>
    <w:rsid w:val="00AA630A"/>
    <w:rsid w:val="00AA7D65"/>
    <w:rsid w:val="00AB10E9"/>
    <w:rsid w:val="00AC78D2"/>
    <w:rsid w:val="00AD35D6"/>
    <w:rsid w:val="00AE1B0E"/>
    <w:rsid w:val="00AE2AE0"/>
    <w:rsid w:val="00AF0777"/>
    <w:rsid w:val="00B5505A"/>
    <w:rsid w:val="00B5524F"/>
    <w:rsid w:val="00B566E7"/>
    <w:rsid w:val="00BB36E9"/>
    <w:rsid w:val="00BC0948"/>
    <w:rsid w:val="00BC6826"/>
    <w:rsid w:val="00C45462"/>
    <w:rsid w:val="00C523D3"/>
    <w:rsid w:val="00C75B77"/>
    <w:rsid w:val="00C810D5"/>
    <w:rsid w:val="00D425D7"/>
    <w:rsid w:val="00D50FCD"/>
    <w:rsid w:val="00D602B5"/>
    <w:rsid w:val="00D71618"/>
    <w:rsid w:val="00D77E64"/>
    <w:rsid w:val="00D87F37"/>
    <w:rsid w:val="00D9344B"/>
    <w:rsid w:val="00DC6D8E"/>
    <w:rsid w:val="00DD19D3"/>
    <w:rsid w:val="00DE0427"/>
    <w:rsid w:val="00DF598A"/>
    <w:rsid w:val="00DF75DD"/>
    <w:rsid w:val="00E148DC"/>
    <w:rsid w:val="00E330BE"/>
    <w:rsid w:val="00E73A13"/>
    <w:rsid w:val="00E948A7"/>
    <w:rsid w:val="00EA62B2"/>
    <w:rsid w:val="00EB1075"/>
    <w:rsid w:val="00EB5291"/>
    <w:rsid w:val="00ED2C5B"/>
    <w:rsid w:val="00EE11EB"/>
    <w:rsid w:val="00EE3837"/>
    <w:rsid w:val="00F05314"/>
    <w:rsid w:val="00F06930"/>
    <w:rsid w:val="00F11D7F"/>
    <w:rsid w:val="00F177F0"/>
    <w:rsid w:val="00F35814"/>
    <w:rsid w:val="00F40DC8"/>
    <w:rsid w:val="00F477E8"/>
    <w:rsid w:val="00F55583"/>
    <w:rsid w:val="00F76EFE"/>
    <w:rsid w:val="00F92843"/>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3302AF9-D46D-4960-AB90-8133FABF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777"/>
    <w:pPr>
      <w:tabs>
        <w:tab w:val="center" w:pos="4252"/>
        <w:tab w:val="right" w:pos="8504"/>
      </w:tabs>
      <w:snapToGrid w:val="0"/>
    </w:pPr>
  </w:style>
  <w:style w:type="character" w:customStyle="1" w:styleId="a4">
    <w:name w:val="ヘッダー (文字)"/>
    <w:basedOn w:val="a0"/>
    <w:link w:val="a3"/>
    <w:uiPriority w:val="99"/>
    <w:rsid w:val="00AF0777"/>
  </w:style>
  <w:style w:type="paragraph" w:styleId="a5">
    <w:name w:val="footer"/>
    <w:basedOn w:val="a"/>
    <w:link w:val="a6"/>
    <w:uiPriority w:val="99"/>
    <w:unhideWhenUsed/>
    <w:rsid w:val="00AF0777"/>
    <w:pPr>
      <w:tabs>
        <w:tab w:val="center" w:pos="4252"/>
        <w:tab w:val="right" w:pos="8504"/>
      </w:tabs>
      <w:snapToGrid w:val="0"/>
    </w:pPr>
  </w:style>
  <w:style w:type="character" w:customStyle="1" w:styleId="a6">
    <w:name w:val="フッター (文字)"/>
    <w:basedOn w:val="a0"/>
    <w:link w:val="a5"/>
    <w:uiPriority w:val="99"/>
    <w:rsid w:val="00AF0777"/>
  </w:style>
  <w:style w:type="paragraph" w:styleId="a7">
    <w:name w:val="List Paragraph"/>
    <w:basedOn w:val="a"/>
    <w:uiPriority w:val="34"/>
    <w:qFormat/>
    <w:rsid w:val="006D467B"/>
    <w:pPr>
      <w:ind w:leftChars="400" w:left="840"/>
    </w:pPr>
  </w:style>
  <w:style w:type="paragraph" w:styleId="a8">
    <w:name w:val="Balloon Text"/>
    <w:basedOn w:val="a"/>
    <w:link w:val="a9"/>
    <w:uiPriority w:val="99"/>
    <w:semiHidden/>
    <w:unhideWhenUsed/>
    <w:rsid w:val="001B54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C5BB1-9D2F-4362-B120-C02DD015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一般社団法人全国自動車教習所エージェント協会</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一般社団法人全国自動車教習所エージェント協会</dc:title>
  <dc:subject/>
  <dc:creator>Tadashi Ando</dc:creator>
  <cp:keywords/>
  <dc:description/>
  <cp:lastModifiedBy>安藤 正</cp:lastModifiedBy>
  <cp:revision>4</cp:revision>
  <cp:lastPrinted>2016-05-01T22:51:00Z</cp:lastPrinted>
  <dcterms:created xsi:type="dcterms:W3CDTF">2017-03-05T08:45:00Z</dcterms:created>
  <dcterms:modified xsi:type="dcterms:W3CDTF">2017-03-05T09:04:00Z</dcterms:modified>
</cp:coreProperties>
</file>